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35CCE" w14:textId="77777777" w:rsidR="00811147" w:rsidRDefault="00EF6A6F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  <w:r w:rsidR="00D70542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: </w:t>
      </w:r>
      <w:r w:rsidR="00F8511A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Gefahrstoffverzeichnis </w:t>
      </w:r>
      <w:proofErr w:type="spellStart"/>
      <w:r w:rsidR="00F8511A">
        <w:rPr>
          <w:rFonts w:ascii="Arial" w:hAnsi="Arial"/>
          <w:b/>
          <w:caps/>
          <w:color w:val="009FE4"/>
          <w:sz w:val="32"/>
          <w:szCs w:val="40"/>
          <w:lang w:bidi="de-DE"/>
        </w:rPr>
        <w:t>gemäß</w:t>
      </w:r>
      <w:proofErr w:type="spellEnd"/>
      <w:r w:rsidR="00F8511A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§ 6 GefStoffV</w:t>
      </w:r>
      <w:r w:rsidR="002A0996" w:rsidRPr="00B11398">
        <w:rPr>
          <w:lang w:bidi="de-DE"/>
        </w:rPr>
        <w:tab/>
      </w:r>
    </w:p>
    <w:p w14:paraId="659C15D6" w14:textId="77777777" w:rsidR="00811147" w:rsidRDefault="00811147" w:rsidP="00811147">
      <w:pPr>
        <w:pStyle w:val="Textkrper"/>
        <w:spacing w:before="1"/>
        <w:rPr>
          <w:sz w:val="9"/>
        </w:rPr>
      </w:pPr>
    </w:p>
    <w:p w14:paraId="2FFEAC21" w14:textId="77777777" w:rsidR="00EF6A6F" w:rsidRDefault="00EF6A6F">
      <w:pPr>
        <w:spacing w:before="0" w:after="0" w:line="276" w:lineRule="auto"/>
        <w:rPr>
          <w:rFonts w:asciiTheme="majorHAnsi" w:hAnsiTheme="majorHAnsi" w:cstheme="majorHAnsi"/>
          <w:sz w:val="24"/>
        </w:rPr>
      </w:pPr>
    </w:p>
    <w:p w14:paraId="581E2B5A" w14:textId="77777777" w:rsidR="00EF6A6F" w:rsidRDefault="00EF6A6F">
      <w:pPr>
        <w:spacing w:before="0" w:after="0" w:line="276" w:lineRule="auto"/>
        <w:rPr>
          <w:rFonts w:asciiTheme="majorHAnsi" w:hAnsiTheme="majorHAnsi" w:cstheme="majorHAnsi"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26F5215" wp14:editId="43ACBC35">
            <wp:simplePos x="0" y="0"/>
            <wp:positionH relativeFrom="margin">
              <wp:align>center</wp:align>
            </wp:positionH>
            <wp:positionV relativeFrom="paragraph">
              <wp:posOffset>697865</wp:posOffset>
            </wp:positionV>
            <wp:extent cx="6586220" cy="3114675"/>
            <wp:effectExtent l="0" t="0" r="5080" b="9525"/>
            <wp:wrapThrough wrapText="bothSides">
              <wp:wrapPolygon edited="0">
                <wp:start x="0" y="0"/>
                <wp:lineTo x="0" y="21534"/>
                <wp:lineTo x="21554" y="21534"/>
                <wp:lineTo x="21554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00"/>
                    <a:stretch/>
                  </pic:blipFill>
                  <pic:spPr bwMode="auto">
                    <a:xfrm>
                      <a:off x="0" y="0"/>
                      <a:ext cx="6586220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4"/>
        </w:rPr>
        <w:t>Beispielhaft ausgefülltes Gefahrstoffverzeichnis</w:t>
      </w:r>
      <w:r>
        <w:rPr>
          <w:rFonts w:asciiTheme="majorHAnsi" w:hAnsiTheme="majorHAnsi" w:cstheme="majorHAnsi"/>
          <w:sz w:val="24"/>
        </w:rPr>
        <w:br w:type="page"/>
      </w: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148"/>
        <w:gridCol w:w="2433"/>
        <w:gridCol w:w="2287"/>
        <w:gridCol w:w="1426"/>
        <w:gridCol w:w="1651"/>
        <w:gridCol w:w="2950"/>
      </w:tblGrid>
      <w:tr w:rsidR="00EF6A6F" w14:paraId="6F7DF120" w14:textId="77777777" w:rsidTr="00EF6A6F">
        <w:trPr>
          <w:trHeight w:val="240"/>
        </w:trPr>
        <w:tc>
          <w:tcPr>
            <w:tcW w:w="246" w:type="pct"/>
            <w:vAlign w:val="center"/>
          </w:tcPr>
          <w:p w14:paraId="187212D6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vAlign w:val="center"/>
            <w:hideMark/>
          </w:tcPr>
          <w:p w14:paraId="6B4947DF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Unternehmen / Betrieb:</w:t>
            </w:r>
          </w:p>
        </w:tc>
        <w:tc>
          <w:tcPr>
            <w:tcW w:w="2116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5735B0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41" w:type="pct"/>
            <w:vAlign w:val="center"/>
            <w:hideMark/>
          </w:tcPr>
          <w:p w14:paraId="2DB38E8F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Erstellt/Überprüft</w:t>
            </w:r>
          </w:p>
        </w:tc>
        <w:tc>
          <w:tcPr>
            <w:tcW w:w="101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70D3E5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von: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"/>
          </w:p>
        </w:tc>
      </w:tr>
      <w:tr w:rsidR="00EF6A6F" w14:paraId="552F62A5" w14:textId="77777777" w:rsidTr="00EF6A6F">
        <w:trPr>
          <w:trHeight w:val="240"/>
        </w:trPr>
        <w:tc>
          <w:tcPr>
            <w:tcW w:w="246" w:type="pct"/>
            <w:vAlign w:val="center"/>
          </w:tcPr>
          <w:p w14:paraId="4D9838E8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vAlign w:val="center"/>
            <w:hideMark/>
          </w:tcPr>
          <w:p w14:paraId="63CC05DA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Arbeitsbereich:</w:t>
            </w:r>
          </w:p>
        </w:tc>
        <w:tc>
          <w:tcPr>
            <w:tcW w:w="211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0979C7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41" w:type="pct"/>
            <w:vAlign w:val="center"/>
          </w:tcPr>
          <w:p w14:paraId="77918B40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980CCA" w14:textId="77777777"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am: 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EF6A6F" w14:paraId="0F46514F" w14:textId="77777777" w:rsidTr="00EF6A6F">
        <w:trPr>
          <w:trHeight w:val="240"/>
        </w:trPr>
        <w:tc>
          <w:tcPr>
            <w:tcW w:w="246" w:type="pct"/>
            <w:vAlign w:val="center"/>
          </w:tcPr>
          <w:p w14:paraId="15E835CD" w14:textId="77777777"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14:paraId="0864B57E" w14:textId="77777777"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A936935" w14:textId="77777777"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437E634" w14:textId="77777777"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F872B77" w14:textId="77777777"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vAlign w:val="center"/>
            <w:hideMark/>
          </w:tcPr>
          <w:p w14:paraId="4F9B2E26" w14:textId="77777777" w:rsidR="00EF6A6F" w:rsidRDefault="00EF6A6F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Regelmäßig aktualisieren!</w:t>
            </w:r>
          </w:p>
        </w:tc>
      </w:tr>
    </w:tbl>
    <w:p w14:paraId="17A9ED96" w14:textId="77777777" w:rsidR="00EF6A6F" w:rsidRDefault="00EF6A6F" w:rsidP="00EF6A6F">
      <w:pPr>
        <w:rPr>
          <w:vanish/>
          <w:sz w:val="24"/>
          <w:szCs w:val="24"/>
        </w:rPr>
      </w:pPr>
    </w:p>
    <w:tbl>
      <w:tblPr>
        <w:tblW w:w="145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"/>
        <w:gridCol w:w="2089"/>
        <w:gridCol w:w="2210"/>
        <w:gridCol w:w="5400"/>
        <w:gridCol w:w="1376"/>
        <w:gridCol w:w="1557"/>
        <w:gridCol w:w="1268"/>
      </w:tblGrid>
      <w:tr w:rsidR="00EF6A6F" w14:paraId="39BC40F3" w14:textId="77777777" w:rsidTr="00EF6A6F">
        <w:trPr>
          <w:trHeight w:val="394"/>
        </w:trPr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6D0C5B92" w14:textId="77777777" w:rsidR="00EF6A6F" w:rsidRDefault="00EF6A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Lfd. Nr.</w:t>
            </w:r>
          </w:p>
        </w:tc>
        <w:tc>
          <w:tcPr>
            <w:tcW w:w="716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0E21E634" w14:textId="77777777" w:rsidR="00EF6A6F" w:rsidRDefault="00EF6A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Bezeichnung des Stoffes / Produktes (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Produktidentifikator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758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1D9A" w14:textId="77777777" w:rsidR="00EF6A6F" w:rsidRDefault="00EF6A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Ggf. abweichender Handelsname / betriebsinterner Name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6613" w14:textId="77777777" w:rsidR="00EF6A6F" w:rsidRDefault="00EF6A6F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</w:rPr>
              <w:t xml:space="preserve">Einstufung  </w:t>
            </w:r>
          </w:p>
        </w:tc>
        <w:tc>
          <w:tcPr>
            <w:tcW w:w="534" w:type="pct"/>
            <w:vMerge w:val="restar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3FF5CB88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Sicherheitsdatenblatt von:</w:t>
            </w:r>
          </w:p>
          <w:p w14:paraId="538DF812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(Datum)</w:t>
            </w:r>
          </w:p>
        </w:tc>
        <w:tc>
          <w:tcPr>
            <w:tcW w:w="435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0872B850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Menge (kg)</w:t>
            </w:r>
          </w:p>
          <w:p w14:paraId="34158C83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(Durchschnittliche Jahresmenge)</w:t>
            </w:r>
          </w:p>
        </w:tc>
      </w:tr>
      <w:tr w:rsidR="00EF6A6F" w14:paraId="02461065" w14:textId="77777777" w:rsidTr="00EF6A6F">
        <w:trPr>
          <w:trHeight w:val="577"/>
        </w:trPr>
        <w:tc>
          <w:tcPr>
            <w:tcW w:w="67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06148F6F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5DCF510A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E3EA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324" w:type="pct"/>
            <w:gridSpan w:val="2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3A888ECE" w14:textId="77777777" w:rsidR="00EF6A6F" w:rsidRDefault="00EF6A6F">
            <w:pPr>
              <w:spacing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Verordnung (EG) Nr. 1272/2008</w:t>
            </w:r>
          </w:p>
        </w:tc>
        <w:tc>
          <w:tcPr>
            <w:tcW w:w="1557" w:type="dxa"/>
            <w:vMerge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23DB45FC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2E18A386" w14:textId="77777777" w:rsidR="00EF6A6F" w:rsidRDefault="00EF6A6F">
            <w:pPr>
              <w:rPr>
                <w:sz w:val="24"/>
                <w:szCs w:val="24"/>
              </w:rPr>
            </w:pPr>
          </w:p>
        </w:tc>
      </w:tr>
      <w:tr w:rsidR="00EF6A6F" w14:paraId="67DFCFF8" w14:textId="77777777" w:rsidTr="00EF6A6F">
        <w:trPr>
          <w:trHeight w:val="577"/>
        </w:trPr>
        <w:tc>
          <w:tcPr>
            <w:tcW w:w="67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54EF9575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06458E24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9D06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5616AD85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Gefahrenklasse und -kategorie</w:t>
            </w:r>
          </w:p>
        </w:tc>
        <w:tc>
          <w:tcPr>
            <w:tcW w:w="472" w:type="pct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F0BA5F4" w14:textId="77777777" w:rsidR="00EF6A6F" w:rsidRDefault="00EF6A6F">
            <w:pPr>
              <w:spacing w:after="100" w:afterAutospacing="1"/>
              <w:jc w:val="center"/>
              <w:rPr>
                <w:rFonts w:ascii="Arial" w:hAnsi="Arial"/>
                <w:sz w:val="8"/>
                <w:szCs w:val="8"/>
              </w:rPr>
            </w:pPr>
          </w:p>
          <w:p w14:paraId="3CEA44ED" w14:textId="77777777" w:rsidR="00EF6A6F" w:rsidRDefault="00EF6A6F">
            <w:pPr>
              <w:spacing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Codes der Gefahrenhinweise (H-Sätze)</w:t>
            </w:r>
          </w:p>
        </w:tc>
        <w:tc>
          <w:tcPr>
            <w:tcW w:w="1557" w:type="dxa"/>
            <w:vMerge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02631649" w14:textId="77777777"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2E5AAE5C" w14:textId="77777777" w:rsidR="00EF6A6F" w:rsidRDefault="00EF6A6F">
            <w:pPr>
              <w:rPr>
                <w:sz w:val="24"/>
                <w:szCs w:val="24"/>
              </w:rPr>
            </w:pPr>
          </w:p>
        </w:tc>
      </w:tr>
      <w:tr w:rsidR="00EF6A6F" w14:paraId="7D3B0005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580E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756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534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7FE4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9E9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D8EA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59DC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EF6A6F" w14:paraId="7A82A803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BB5F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1994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3C72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E105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3D2E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E8AC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FBF5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5F97C662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C45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1C3C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1A58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5A3E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BFD0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4663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03CF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7EDBC1FB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818F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2144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1123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209D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0A04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EBB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DFA0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291A86AF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B79D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DE92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D64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73D0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CE46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39DC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6C04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7A64115E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A802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5D06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23D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7DCD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1430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52E0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2243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0AF0272A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9B8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FA60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0952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78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6D6F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EE94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6088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37C222BF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D25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F8B2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FD9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4A35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AF31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BFC5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C1A9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597D04C7" w14:textId="77777777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D5A0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259B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73E9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B239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02DB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76B4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CDDB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14:paraId="24C7E9E4" w14:textId="77777777" w:rsidTr="00EF6A6F">
        <w:trPr>
          <w:trHeight w:val="39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54E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E119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6C07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0A41" w14:textId="77777777"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44EA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B506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963A" w14:textId="77777777"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46499DC" w14:textId="77777777" w:rsidR="006C27EC" w:rsidRPr="005A5989" w:rsidRDefault="006C27EC" w:rsidP="00EF6A6F">
      <w:pPr>
        <w:pStyle w:val="Checkliste"/>
        <w:ind w:left="0" w:firstLine="0"/>
        <w:rPr>
          <w:rFonts w:asciiTheme="majorHAnsi" w:hAnsiTheme="majorHAnsi" w:cstheme="majorHAnsi"/>
          <w:sz w:val="24"/>
        </w:rPr>
      </w:pPr>
    </w:p>
    <w:sectPr w:rsidR="006C27EC" w:rsidRPr="005A5989" w:rsidSect="00EF6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19481" w14:textId="77777777" w:rsidR="002A0FAD" w:rsidRDefault="002A0FAD" w:rsidP="008B0457">
      <w:pPr>
        <w:spacing w:line="240" w:lineRule="auto"/>
      </w:pPr>
      <w:r>
        <w:separator/>
      </w:r>
    </w:p>
  </w:endnote>
  <w:endnote w:type="continuationSeparator" w:id="0">
    <w:p w14:paraId="3AA7E6AB" w14:textId="77777777" w:rsidR="002A0FAD" w:rsidRDefault="002A0FA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36363" w14:textId="77777777" w:rsidR="00EF774D" w:rsidRDefault="00EF774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1346" w14:textId="37BE7E18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593909" wp14:editId="01EDE91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EF6A6F">
      <w:rPr>
        <w:rFonts w:asciiTheme="majorHAnsi" w:hAnsiTheme="majorHAnsi" w:cstheme="majorHAnsi"/>
        <w:sz w:val="18"/>
        <w:lang w:bidi="de-DE"/>
      </w:rPr>
      <w:tab/>
    </w:r>
    <w:r w:rsidR="00EF6A6F">
      <w:rPr>
        <w:rFonts w:asciiTheme="majorHAnsi" w:hAnsiTheme="majorHAnsi" w:cstheme="majorHAnsi"/>
        <w:sz w:val="18"/>
        <w:lang w:bidi="de-DE"/>
      </w:rPr>
      <w:tab/>
    </w:r>
    <w:r w:rsidR="00EF6A6F">
      <w:rPr>
        <w:rFonts w:asciiTheme="majorHAnsi" w:hAnsiTheme="majorHAnsi" w:cstheme="majorHAnsi"/>
        <w:sz w:val="18"/>
        <w:lang w:bidi="de-DE"/>
      </w:rPr>
      <w:tab/>
    </w:r>
    <w:r w:rsidR="00EF6A6F">
      <w:rPr>
        <w:rFonts w:asciiTheme="majorHAnsi" w:hAnsiTheme="majorHAnsi" w:cstheme="majorHAnsi"/>
        <w:sz w:val="18"/>
        <w:lang w:bidi="de-DE"/>
      </w:rPr>
      <w:tab/>
    </w:r>
    <w:r w:rsidR="00F8511A">
      <w:rPr>
        <w:rFonts w:asciiTheme="majorHAnsi" w:hAnsiTheme="majorHAnsi" w:cstheme="majorHAnsi"/>
        <w:sz w:val="18"/>
        <w:lang w:bidi="de-DE"/>
      </w:rPr>
      <w:tab/>
    </w:r>
  </w:p>
  <w:p w14:paraId="2A4F4311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3A588" w14:textId="77777777" w:rsidR="00EF774D" w:rsidRDefault="00EF774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8A6B5" w14:textId="77777777" w:rsidR="002A0FAD" w:rsidRDefault="002A0FAD" w:rsidP="008B0457">
      <w:pPr>
        <w:spacing w:line="240" w:lineRule="auto"/>
      </w:pPr>
      <w:r>
        <w:separator/>
      </w:r>
    </w:p>
  </w:footnote>
  <w:footnote w:type="continuationSeparator" w:id="0">
    <w:p w14:paraId="0F1FFF41" w14:textId="77777777" w:rsidR="002A0FAD" w:rsidRDefault="002A0FA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F79A6" w14:textId="77777777" w:rsidR="00EF774D" w:rsidRDefault="00EF774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F11C" w14:textId="77777777" w:rsidR="000C5591" w:rsidRDefault="000C5591">
    <w:pPr>
      <w:pStyle w:val="Kopfzeile"/>
    </w:pPr>
  </w:p>
  <w:bookmarkStart w:id="10" w:name="_GoBack"/>
  <w:bookmarkEnd w:id="10"/>
  <w:p w14:paraId="4F4A776F" w14:textId="298AE594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45267EC" wp14:editId="1869BFA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9600" cy="110109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110109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6F4EA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-3.2pt;margin-top:0;width:48pt;height:867pt;rotation:-90;flip:y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0C5591">
      <w:rPr>
        <w:noProof/>
        <w:lang w:eastAsia="de-DE"/>
      </w:rPr>
      <w:drawing>
        <wp:inline distT="0" distB="0" distL="0" distR="0" wp14:anchorId="509629D8" wp14:editId="2BD01D76">
          <wp:extent cx="2313940" cy="570865"/>
          <wp:effectExtent l="0" t="0" r="0" b="635"/>
          <wp:docPr id="3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41976" w14:textId="77777777" w:rsidR="00EF774D" w:rsidRDefault="00EF774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C5591"/>
    <w:rsid w:val="001421CE"/>
    <w:rsid w:val="00181F90"/>
    <w:rsid w:val="00194FA3"/>
    <w:rsid w:val="001E170D"/>
    <w:rsid w:val="002A0996"/>
    <w:rsid w:val="002A0FAD"/>
    <w:rsid w:val="002B1C90"/>
    <w:rsid w:val="002D5565"/>
    <w:rsid w:val="003A77CE"/>
    <w:rsid w:val="00585E82"/>
    <w:rsid w:val="005A5989"/>
    <w:rsid w:val="006259A1"/>
    <w:rsid w:val="00656F16"/>
    <w:rsid w:val="00675F78"/>
    <w:rsid w:val="0069682B"/>
    <w:rsid w:val="006C0196"/>
    <w:rsid w:val="006C0AED"/>
    <w:rsid w:val="006C27EC"/>
    <w:rsid w:val="006C444D"/>
    <w:rsid w:val="0081053B"/>
    <w:rsid w:val="00811147"/>
    <w:rsid w:val="0088676A"/>
    <w:rsid w:val="008B0457"/>
    <w:rsid w:val="008E3A81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70542"/>
    <w:rsid w:val="00E42E27"/>
    <w:rsid w:val="00E71676"/>
    <w:rsid w:val="00EE14B4"/>
    <w:rsid w:val="00EF6A6F"/>
    <w:rsid w:val="00EF774D"/>
    <w:rsid w:val="00F06AF6"/>
    <w:rsid w:val="00F5564F"/>
    <w:rsid w:val="00F6243E"/>
    <w:rsid w:val="00F8511A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3D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CF66D-3B5D-4735-B19C-CC7F01D24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3</Pages>
  <Words>278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2023-08-18T09:04:00Z</dcterms:created>
  <dcterms:modified xsi:type="dcterms:W3CDTF">2024-07-31T14:49:00Z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